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60CB2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008ADE0" w14:textId="79C43C1D" w:rsidR="000A7701" w:rsidRPr="000A7701" w:rsidRDefault="00286E65" w:rsidP="00E50045">
            <w:pPr>
              <w:rPr>
                <w:rFonts w:asciiTheme="minorHAnsi" w:hAnsiTheme="minorHAnsi" w:cstheme="minorHAnsi"/>
              </w:rPr>
            </w:pPr>
            <w:r w:rsidRPr="000A7701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A7701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0A7701">
              <w:t xml:space="preserve"> </w:t>
            </w:r>
            <w:hyperlink r:id="rId7" w:history="1">
              <w:proofErr w:type="spellStart"/>
              <w:r w:rsidR="00E21DA9" w:rsidRPr="00985147">
                <w:rPr>
                  <w:rStyle w:val="Hyperlink"/>
                  <w:rFonts w:cstheme="minorHAnsi"/>
                  <w:sz w:val="24"/>
                </w:rPr>
                <w:t>Warum</w:t>
              </w:r>
              <w:proofErr w:type="spellEnd"/>
              <w:r w:rsidR="00E21DA9" w:rsidRPr="00985147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E21DA9" w:rsidRPr="00985147">
                <w:rPr>
                  <w:rStyle w:val="Hyperlink"/>
                  <w:rFonts w:cstheme="minorHAnsi"/>
                  <w:sz w:val="24"/>
                </w:rPr>
                <w:t>gehen</w:t>
              </w:r>
              <w:proofErr w:type="spellEnd"/>
              <w:r w:rsidR="00E21DA9" w:rsidRPr="00985147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E21DA9" w:rsidRPr="00985147">
                <w:rPr>
                  <w:rStyle w:val="Hyperlink"/>
                  <w:rFonts w:cstheme="minorHAnsi"/>
                  <w:sz w:val="24"/>
                </w:rPr>
                <w:t>wir</w:t>
              </w:r>
              <w:proofErr w:type="spellEnd"/>
              <w:r w:rsidR="00E21DA9" w:rsidRPr="00985147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E21DA9" w:rsidRPr="00985147">
                <w:rPr>
                  <w:rStyle w:val="Hyperlink"/>
                  <w:rFonts w:cstheme="minorHAnsi"/>
                  <w:sz w:val="24"/>
                </w:rPr>
                <w:t>zur</w:t>
              </w:r>
              <w:proofErr w:type="spellEnd"/>
              <w:r w:rsidR="00E21DA9" w:rsidRPr="00985147">
                <w:rPr>
                  <w:rStyle w:val="Hyperlink"/>
                  <w:rFonts w:cstheme="minorHAnsi"/>
                  <w:sz w:val="24"/>
                </w:rPr>
                <w:t xml:space="preserve"> Schule?</w:t>
              </w:r>
            </w:hyperlink>
          </w:p>
          <w:p w14:paraId="6A01CCD9" w14:textId="77777777" w:rsidR="000A7701" w:rsidRDefault="000A7701" w:rsidP="00E50045">
            <w:pPr>
              <w:rPr>
                <w:rFonts w:asciiTheme="minorHAnsi" w:hAnsiTheme="minorHAnsi" w:cstheme="minorHAnsi"/>
              </w:rPr>
            </w:pPr>
          </w:p>
          <w:p w14:paraId="162544D8" w14:textId="77D170DE" w:rsidR="003444E8" w:rsidRDefault="003444E8" w:rsidP="00E50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Find out how</w:t>
            </w:r>
            <w:r w:rsidR="00087BCD">
              <w:rPr>
                <w:rFonts w:asciiTheme="minorHAnsi" w:hAnsiTheme="minorHAnsi" w:cstheme="minorHAnsi"/>
              </w:rPr>
              <w:t xml:space="preserve"> different school used to be in the past</w:t>
            </w:r>
            <w:r w:rsidR="0053583C">
              <w:rPr>
                <w:rFonts w:asciiTheme="minorHAnsi" w:hAnsiTheme="minorHAnsi" w:cstheme="minorHAnsi"/>
              </w:rPr>
              <w:t xml:space="preserve"> as well as what subjects you can study at school in different countries</w:t>
            </w:r>
            <w:r w:rsidR="009D0DDD">
              <w:rPr>
                <w:rFonts w:asciiTheme="minorHAnsi" w:hAnsiTheme="minorHAnsi" w:cstheme="minorHAnsi"/>
              </w:rPr>
              <w:t xml:space="preserve">. You’ll also hear about how school used to be for the presenters and what happens when </w:t>
            </w:r>
            <w:r w:rsidR="009B53B8">
              <w:rPr>
                <w:rFonts w:asciiTheme="minorHAnsi" w:hAnsiTheme="minorHAnsi" w:cstheme="minorHAnsi"/>
              </w:rPr>
              <w:t>a robot teacher takes over!</w:t>
            </w:r>
          </w:p>
          <w:p w14:paraId="18091E37" w14:textId="77777777" w:rsidR="009D0DDD" w:rsidRPr="000A7701" w:rsidRDefault="009D0DDD" w:rsidP="00E50045">
            <w:pPr>
              <w:rPr>
                <w:rFonts w:asciiTheme="minorHAnsi" w:hAnsiTheme="minorHAnsi" w:cstheme="minorHAnsi"/>
              </w:rPr>
            </w:pPr>
          </w:p>
          <w:p w14:paraId="2746ECBC" w14:textId="77777777" w:rsidR="00503EE8" w:rsidRPr="00087BCD" w:rsidRDefault="00503EE8" w:rsidP="00503EE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87BCD">
              <w:rPr>
                <w:rFonts w:ascii="Calibri" w:hAnsi="Calibri" w:cs="Calibri"/>
                <w:color w:val="000000"/>
              </w:rPr>
              <w:t>anstrengend</w:t>
            </w:r>
            <w:proofErr w:type="spellEnd"/>
            <w:r w:rsidRPr="00087BCD">
              <w:rPr>
                <w:rFonts w:ascii="Calibri" w:hAnsi="Calibri" w:cs="Calibri"/>
                <w:color w:val="000000"/>
              </w:rPr>
              <w:t xml:space="preserve"> = exhausting</w:t>
            </w:r>
          </w:p>
          <w:p w14:paraId="79D76B25" w14:textId="3CAA619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gegenseitig </w:t>
            </w:r>
            <w:r w:rsidR="00707867">
              <w:rPr>
                <w:rFonts w:ascii="Calibri" w:hAnsi="Calibri" w:cs="Calibri"/>
                <w:color w:val="000000"/>
                <w:lang w:val="de-DE"/>
              </w:rPr>
              <w:t xml:space="preserve">unterrichten </w:t>
            </w: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= </w:t>
            </w:r>
            <w:proofErr w:type="spellStart"/>
            <w:r w:rsidR="00707867">
              <w:rPr>
                <w:rFonts w:ascii="Calibri" w:hAnsi="Calibri" w:cs="Calibri"/>
                <w:color w:val="000000"/>
                <w:lang w:val="de-DE"/>
              </w:rPr>
              <w:t>teach</w:t>
            </w:r>
            <w:proofErr w:type="spellEnd"/>
            <w:r w:rsidR="0070786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each</w:t>
            </w:r>
            <w:proofErr w:type="spellEnd"/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other</w:t>
            </w:r>
            <w:proofErr w:type="spellEnd"/>
          </w:p>
          <w:p w14:paraId="56ECC323" w14:textId="05DD559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>Dynamitstange</w:t>
            </w:r>
            <w:r w:rsidR="00707867">
              <w:rPr>
                <w:rFonts w:ascii="Calibri" w:hAnsi="Calibri" w:cs="Calibri"/>
                <w:color w:val="000000"/>
                <w:lang w:val="de-DE"/>
              </w:rPr>
              <w:t>n</w:t>
            </w: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dynamite</w:t>
            </w:r>
            <w:proofErr w:type="spellEnd"/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stick</w:t>
            </w:r>
            <w:r w:rsidR="00707867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61098E47" w14:textId="7777777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keine Ahnung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no</w:t>
            </w:r>
            <w:proofErr w:type="spellEnd"/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idea</w:t>
            </w:r>
            <w:proofErr w:type="spellEnd"/>
          </w:p>
          <w:p w14:paraId="2B12FCF4" w14:textId="2F7E4584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Forscher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researcher</w:t>
            </w:r>
            <w:r w:rsidR="000A034D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</w:p>
          <w:p w14:paraId="54CC87B9" w14:textId="0B043552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Zeichnen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drawing</w:t>
            </w:r>
            <w:proofErr w:type="spellEnd"/>
          </w:p>
          <w:p w14:paraId="4D652DA8" w14:textId="7777777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Griechenland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Greece</w:t>
            </w:r>
            <w:proofErr w:type="spellEnd"/>
          </w:p>
          <w:p w14:paraId="5E7EA726" w14:textId="7777777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Kämpfen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fighting</w:t>
            </w:r>
            <w:proofErr w:type="spellEnd"/>
          </w:p>
          <w:p w14:paraId="0306AEC0" w14:textId="7777777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Dichtkunst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poetry</w:t>
            </w:r>
            <w:proofErr w:type="spellEnd"/>
          </w:p>
          <w:p w14:paraId="14B87D91" w14:textId="77777777" w:rsidR="00503EE8" w:rsidRPr="00503EE8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03EE8">
              <w:rPr>
                <w:rFonts w:ascii="Calibri" w:hAnsi="Calibri" w:cs="Calibri"/>
                <w:color w:val="000000"/>
                <w:lang w:val="de-DE"/>
              </w:rPr>
              <w:t xml:space="preserve">streng = </w:t>
            </w:r>
            <w:proofErr w:type="spellStart"/>
            <w:r w:rsidRPr="00503EE8">
              <w:rPr>
                <w:rFonts w:ascii="Calibri" w:hAnsi="Calibri" w:cs="Calibri"/>
                <w:color w:val="000000"/>
                <w:lang w:val="de-DE"/>
              </w:rPr>
              <w:t>strict</w:t>
            </w:r>
            <w:proofErr w:type="spellEnd"/>
          </w:p>
          <w:p w14:paraId="2CD54387" w14:textId="7F2B1044" w:rsidR="00503EE8" w:rsidRPr="00F51527" w:rsidRDefault="00503EE8" w:rsidP="00503EE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51527">
              <w:rPr>
                <w:rFonts w:ascii="Calibri" w:hAnsi="Calibri" w:cs="Calibri"/>
                <w:color w:val="000000"/>
              </w:rPr>
              <w:t>reich</w:t>
            </w:r>
            <w:proofErr w:type="spellEnd"/>
            <w:r w:rsidRPr="00F51527">
              <w:rPr>
                <w:rFonts w:ascii="Calibri" w:hAnsi="Calibri" w:cs="Calibri"/>
                <w:color w:val="000000"/>
              </w:rPr>
              <w:t xml:space="preserve"> = rich</w:t>
            </w:r>
          </w:p>
          <w:p w14:paraId="755F5240" w14:textId="38FAB80F" w:rsidR="00503EE8" w:rsidRPr="00503EE8" w:rsidRDefault="00503EE8" w:rsidP="00503EE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51527">
              <w:rPr>
                <w:rFonts w:ascii="Calibri" w:hAnsi="Calibri" w:cs="Calibri"/>
                <w:color w:val="000000"/>
              </w:rPr>
              <w:t>abgeschafft</w:t>
            </w:r>
            <w:proofErr w:type="spellEnd"/>
            <w:r w:rsidRPr="00F51527">
              <w:rPr>
                <w:rFonts w:ascii="Calibri" w:hAnsi="Calibri" w:cs="Calibri"/>
                <w:color w:val="000000"/>
              </w:rPr>
              <w:t xml:space="preserve"> = abolished (got rid of)</w:t>
            </w:r>
          </w:p>
          <w:p w14:paraId="2EF68C2F" w14:textId="18B8259F" w:rsidR="00503EE8" w:rsidRDefault="00503EE8" w:rsidP="00503EE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03EE8">
              <w:rPr>
                <w:rFonts w:ascii="Calibri" w:hAnsi="Calibri" w:cs="Calibri"/>
                <w:color w:val="000000"/>
              </w:rPr>
              <w:t>Schultüte</w:t>
            </w:r>
            <w:proofErr w:type="spellEnd"/>
            <w:r w:rsidRPr="00503EE8">
              <w:rPr>
                <w:rFonts w:ascii="Calibri" w:hAnsi="Calibri" w:cs="Calibri"/>
                <w:color w:val="000000"/>
              </w:rPr>
              <w:t xml:space="preserve"> = school cone (what German children often get on their first day of school, filled with sweets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503EE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B752E25" w14:textId="77777777" w:rsidR="00503EE8" w:rsidRPr="00671923" w:rsidRDefault="00503EE8" w:rsidP="00503EE8">
            <w:pPr>
              <w:rPr>
                <w:rFonts w:ascii="Calibri" w:hAnsi="Calibri" w:cs="Calibri"/>
                <w:color w:val="000000"/>
                <w:lang w:val="de-DE"/>
              </w:rPr>
            </w:pPr>
            <w:proofErr w:type="spellStart"/>
            <w:r w:rsidRPr="00671923">
              <w:rPr>
                <w:rFonts w:ascii="Calibri" w:hAnsi="Calibri" w:cs="Calibri"/>
                <w:color w:val="000000"/>
                <w:lang w:val="de-DE"/>
              </w:rPr>
              <w:t>Schul</w:t>
            </w:r>
            <w:proofErr w:type="spellEnd"/>
            <w:r w:rsidRPr="00671923">
              <w:rPr>
                <w:rFonts w:ascii="Calibri" w:hAnsi="Calibri" w:cs="Calibri"/>
                <w:color w:val="000000"/>
                <w:lang w:val="de-DE"/>
              </w:rPr>
              <w:t xml:space="preserve"> aus = </w:t>
            </w:r>
            <w:proofErr w:type="spellStart"/>
            <w:r w:rsidRPr="00671923">
              <w:rPr>
                <w:rFonts w:ascii="Calibri" w:hAnsi="Calibri" w:cs="Calibri"/>
                <w:color w:val="000000"/>
                <w:lang w:val="de-DE"/>
              </w:rPr>
              <w:t>school's</w:t>
            </w:r>
            <w:proofErr w:type="spellEnd"/>
            <w:r w:rsidRPr="00671923">
              <w:rPr>
                <w:rFonts w:ascii="Calibri" w:hAnsi="Calibri" w:cs="Calibri"/>
                <w:color w:val="000000"/>
                <w:lang w:val="de-DE"/>
              </w:rPr>
              <w:t xml:space="preserve"> out</w:t>
            </w:r>
          </w:p>
          <w:p w14:paraId="62B7B32F" w14:textId="77777777" w:rsidR="00671923" w:rsidRDefault="00503EE8" w:rsidP="002C031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671923">
              <w:rPr>
                <w:rFonts w:ascii="Calibri" w:hAnsi="Calibri" w:cs="Calibri"/>
                <w:color w:val="000000"/>
                <w:lang w:val="de-DE"/>
              </w:rPr>
              <w:t xml:space="preserve">Schwarzpulver = </w:t>
            </w:r>
            <w:proofErr w:type="spellStart"/>
            <w:r w:rsidRPr="00671923">
              <w:rPr>
                <w:rFonts w:ascii="Calibri" w:hAnsi="Calibri" w:cs="Calibri"/>
                <w:color w:val="000000"/>
                <w:lang w:val="de-DE"/>
              </w:rPr>
              <w:t>gunpowde</w:t>
            </w:r>
            <w:r w:rsidR="00671923">
              <w:rPr>
                <w:rFonts w:ascii="Calibri" w:hAnsi="Calibri" w:cs="Calibri"/>
                <w:color w:val="000000"/>
                <w:lang w:val="de-DE"/>
              </w:rPr>
              <w:t>r</w:t>
            </w:r>
            <w:proofErr w:type="spellEnd"/>
          </w:p>
          <w:p w14:paraId="06EBA654" w14:textId="4EB2CFEC" w:rsidR="003444E8" w:rsidRPr="00671923" w:rsidRDefault="003444E8" w:rsidP="002C0313">
            <w:pPr>
              <w:rPr>
                <w:rFonts w:ascii="Calibri" w:hAnsi="Calibri" w:cs="Calibri"/>
                <w:color w:val="000000"/>
                <w:lang w:val="de-DE"/>
              </w:rPr>
            </w:pPr>
          </w:p>
        </w:tc>
      </w:tr>
    </w:tbl>
    <w:p w14:paraId="701DAD60" w14:textId="7D8D780F" w:rsidR="00C27883" w:rsidRPr="00E60CB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E60CB2" w:rsidRDefault="00882B52" w:rsidP="00AA16E4">
      <w:pPr>
        <w:rPr>
          <w:color w:val="000000" w:themeColor="text1"/>
          <w:lang w:val="de-DE"/>
        </w:rPr>
      </w:pPr>
    </w:p>
    <w:sectPr w:rsidR="00882B52" w:rsidRPr="00E60CB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F07" w14:textId="77777777" w:rsidR="00EC46E1" w:rsidRDefault="00EC46E1" w:rsidP="00FC6E61">
      <w:r>
        <w:separator/>
      </w:r>
    </w:p>
  </w:endnote>
  <w:endnote w:type="continuationSeparator" w:id="0">
    <w:p w14:paraId="4495BAE9" w14:textId="77777777" w:rsidR="00EC46E1" w:rsidRDefault="00EC46E1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43DF" w14:textId="77777777" w:rsidR="00EC46E1" w:rsidRDefault="00EC46E1" w:rsidP="00FC6E61">
      <w:r>
        <w:separator/>
      </w:r>
    </w:p>
  </w:footnote>
  <w:footnote w:type="continuationSeparator" w:id="0">
    <w:p w14:paraId="6077080B" w14:textId="77777777" w:rsidR="00EC46E1" w:rsidRDefault="00EC46E1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87BCD"/>
    <w:rsid w:val="000A034D"/>
    <w:rsid w:val="000A7701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C32EC"/>
    <w:rsid w:val="001D2632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6232"/>
    <w:rsid w:val="002C0313"/>
    <w:rsid w:val="002C08B9"/>
    <w:rsid w:val="002C6B25"/>
    <w:rsid w:val="002D19CB"/>
    <w:rsid w:val="002E2211"/>
    <w:rsid w:val="002E7250"/>
    <w:rsid w:val="00314785"/>
    <w:rsid w:val="0032061D"/>
    <w:rsid w:val="003444E8"/>
    <w:rsid w:val="00363090"/>
    <w:rsid w:val="00364ACC"/>
    <w:rsid w:val="00377E59"/>
    <w:rsid w:val="00395BF9"/>
    <w:rsid w:val="003B44BC"/>
    <w:rsid w:val="003C172B"/>
    <w:rsid w:val="003C4451"/>
    <w:rsid w:val="003D4334"/>
    <w:rsid w:val="003D4402"/>
    <w:rsid w:val="003E52C9"/>
    <w:rsid w:val="003E7625"/>
    <w:rsid w:val="003E76F3"/>
    <w:rsid w:val="003F01DE"/>
    <w:rsid w:val="003F4159"/>
    <w:rsid w:val="003F544F"/>
    <w:rsid w:val="00405902"/>
    <w:rsid w:val="004064B0"/>
    <w:rsid w:val="00422DAD"/>
    <w:rsid w:val="00432F82"/>
    <w:rsid w:val="00435E62"/>
    <w:rsid w:val="00447997"/>
    <w:rsid w:val="00464EE3"/>
    <w:rsid w:val="004708F4"/>
    <w:rsid w:val="00474C59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03EE8"/>
    <w:rsid w:val="0051257A"/>
    <w:rsid w:val="0053583C"/>
    <w:rsid w:val="00546CDE"/>
    <w:rsid w:val="0055045B"/>
    <w:rsid w:val="00552E19"/>
    <w:rsid w:val="00575B7C"/>
    <w:rsid w:val="00584B1F"/>
    <w:rsid w:val="005A6D7D"/>
    <w:rsid w:val="005B1BF7"/>
    <w:rsid w:val="005B2AC3"/>
    <w:rsid w:val="005D18E6"/>
    <w:rsid w:val="005D1DAC"/>
    <w:rsid w:val="005D394A"/>
    <w:rsid w:val="005D45AC"/>
    <w:rsid w:val="005D496C"/>
    <w:rsid w:val="005E1D7C"/>
    <w:rsid w:val="005E5A79"/>
    <w:rsid w:val="00613C2A"/>
    <w:rsid w:val="00623CF5"/>
    <w:rsid w:val="00657D94"/>
    <w:rsid w:val="00671923"/>
    <w:rsid w:val="00682842"/>
    <w:rsid w:val="00685DA9"/>
    <w:rsid w:val="006A4323"/>
    <w:rsid w:val="006A581A"/>
    <w:rsid w:val="006B0FC9"/>
    <w:rsid w:val="006D10A6"/>
    <w:rsid w:val="006D13C0"/>
    <w:rsid w:val="006D28EF"/>
    <w:rsid w:val="006D3DF0"/>
    <w:rsid w:val="006D52B4"/>
    <w:rsid w:val="006E036B"/>
    <w:rsid w:val="006E5F5A"/>
    <w:rsid w:val="006E7771"/>
    <w:rsid w:val="006F035C"/>
    <w:rsid w:val="00707867"/>
    <w:rsid w:val="007315B2"/>
    <w:rsid w:val="00744051"/>
    <w:rsid w:val="00753D4B"/>
    <w:rsid w:val="007602B4"/>
    <w:rsid w:val="007657A8"/>
    <w:rsid w:val="007A3366"/>
    <w:rsid w:val="007B406D"/>
    <w:rsid w:val="007B7974"/>
    <w:rsid w:val="007C04AD"/>
    <w:rsid w:val="007D5C3D"/>
    <w:rsid w:val="007D6327"/>
    <w:rsid w:val="007D7052"/>
    <w:rsid w:val="00800EF0"/>
    <w:rsid w:val="0080220D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413C8"/>
    <w:rsid w:val="0095113C"/>
    <w:rsid w:val="00960185"/>
    <w:rsid w:val="009723D2"/>
    <w:rsid w:val="00985147"/>
    <w:rsid w:val="00991BD5"/>
    <w:rsid w:val="009938E1"/>
    <w:rsid w:val="009A0F9E"/>
    <w:rsid w:val="009B0C0D"/>
    <w:rsid w:val="009B1642"/>
    <w:rsid w:val="009B1A89"/>
    <w:rsid w:val="009B53B8"/>
    <w:rsid w:val="009C12B0"/>
    <w:rsid w:val="009C517E"/>
    <w:rsid w:val="009D0DDD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543F"/>
    <w:rsid w:val="00B451C1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E49F5"/>
    <w:rsid w:val="00BF7F5D"/>
    <w:rsid w:val="00C16842"/>
    <w:rsid w:val="00C27883"/>
    <w:rsid w:val="00C40E55"/>
    <w:rsid w:val="00C605ED"/>
    <w:rsid w:val="00C66170"/>
    <w:rsid w:val="00C67CA8"/>
    <w:rsid w:val="00C67F8A"/>
    <w:rsid w:val="00C74958"/>
    <w:rsid w:val="00C74B14"/>
    <w:rsid w:val="00C812BA"/>
    <w:rsid w:val="00C87236"/>
    <w:rsid w:val="00C87F30"/>
    <w:rsid w:val="00C94DA0"/>
    <w:rsid w:val="00CC0E35"/>
    <w:rsid w:val="00CC512E"/>
    <w:rsid w:val="00CE7D89"/>
    <w:rsid w:val="00D0303F"/>
    <w:rsid w:val="00D21FDF"/>
    <w:rsid w:val="00D24B5F"/>
    <w:rsid w:val="00D27CF7"/>
    <w:rsid w:val="00D3480B"/>
    <w:rsid w:val="00D479B8"/>
    <w:rsid w:val="00D502F8"/>
    <w:rsid w:val="00D53F14"/>
    <w:rsid w:val="00D56F01"/>
    <w:rsid w:val="00D71993"/>
    <w:rsid w:val="00D7700D"/>
    <w:rsid w:val="00D86979"/>
    <w:rsid w:val="00D97888"/>
    <w:rsid w:val="00DA6622"/>
    <w:rsid w:val="00DC64AE"/>
    <w:rsid w:val="00DE0058"/>
    <w:rsid w:val="00DF07AD"/>
    <w:rsid w:val="00DF44C9"/>
    <w:rsid w:val="00DF4AB5"/>
    <w:rsid w:val="00E04375"/>
    <w:rsid w:val="00E149C5"/>
    <w:rsid w:val="00E21DA9"/>
    <w:rsid w:val="00E27D09"/>
    <w:rsid w:val="00E368C7"/>
    <w:rsid w:val="00E45FF9"/>
    <w:rsid w:val="00E50045"/>
    <w:rsid w:val="00E56FB6"/>
    <w:rsid w:val="00E60CB2"/>
    <w:rsid w:val="00E71B1C"/>
    <w:rsid w:val="00E72C21"/>
    <w:rsid w:val="00E8066E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365A1"/>
    <w:rsid w:val="00F51527"/>
    <w:rsid w:val="00F526D4"/>
    <w:rsid w:val="00F530A4"/>
    <w:rsid w:val="00F82DE0"/>
    <w:rsid w:val="00FA4DBE"/>
    <w:rsid w:val="00FA6A0A"/>
    <w:rsid w:val="00FB6762"/>
    <w:rsid w:val="00FC1A46"/>
    <w:rsid w:val="00FC6E61"/>
    <w:rsid w:val="00FD7079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B6Mdyzt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22</cp:revision>
  <dcterms:created xsi:type="dcterms:W3CDTF">2024-08-07T13:39:00Z</dcterms:created>
  <dcterms:modified xsi:type="dcterms:W3CDTF">2024-08-07T14:01:00Z</dcterms:modified>
</cp:coreProperties>
</file>